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266F" w14:textId="28C8D22F" w:rsidR="009E4C6B" w:rsidRPr="009E4C6B" w:rsidRDefault="009E4C6B" w:rsidP="00A67465">
      <w:pPr>
        <w:pStyle w:val="Default"/>
        <w:spacing w:after="440" w:line="401" w:lineRule="atLeast"/>
        <w:rPr>
          <w:rFonts w:cstheme="minorBidi"/>
          <w:color w:val="E81939"/>
          <w:sz w:val="28"/>
          <w:szCs w:val="28"/>
        </w:rPr>
      </w:pPr>
      <w:r w:rsidRPr="009E4C6B">
        <w:rPr>
          <w:rFonts w:cstheme="minorBidi"/>
          <w:color w:val="E81939"/>
          <w:sz w:val="28"/>
          <w:szCs w:val="28"/>
        </w:rPr>
        <w:t xml:space="preserve">Donor Acknowledgement Template </w:t>
      </w:r>
    </w:p>
    <w:p w14:paraId="07A8C170" w14:textId="6CC0A25A" w:rsidR="009E4C6B" w:rsidRDefault="009E4C6B" w:rsidP="009E4C6B">
      <w:pPr>
        <w:pStyle w:val="Pa14"/>
        <w:spacing w:after="80"/>
        <w:rPr>
          <w:rFonts w:ascii="Bliss Pro Light" w:hAnsi="Bliss Pro Light" w:cs="Bliss Pro Light"/>
          <w:color w:val="313131"/>
          <w:sz w:val="20"/>
          <w:szCs w:val="20"/>
        </w:rPr>
      </w:pPr>
      <w:r>
        <w:rPr>
          <w:rFonts w:ascii="Bliss Pro Light" w:hAnsi="Bliss Pro Light" w:cs="Bliss Pro Light"/>
          <w:color w:val="313131"/>
          <w:sz w:val="20"/>
          <w:szCs w:val="20"/>
        </w:rPr>
        <w:t xml:space="preserve">Effective Date: [ADD DATE] </w:t>
      </w:r>
    </w:p>
    <w:p w14:paraId="2A5BDEB6" w14:textId="70118FA5" w:rsidR="009E4C6B" w:rsidRDefault="009E4C6B" w:rsidP="009E4C6B">
      <w:pPr>
        <w:pStyle w:val="Pa4"/>
        <w:pBdr>
          <w:bottom w:val="single" w:sz="6" w:space="1" w:color="auto"/>
        </w:pBdr>
        <w:spacing w:after="160"/>
        <w:rPr>
          <w:rFonts w:ascii="Bliss Pro Light" w:hAnsi="Bliss Pro Light" w:cs="Bliss Pro Light"/>
          <w:color w:val="313131"/>
          <w:sz w:val="20"/>
          <w:szCs w:val="20"/>
        </w:rPr>
      </w:pPr>
      <w:r>
        <w:rPr>
          <w:rFonts w:ascii="Bliss Pro Light" w:hAnsi="Bliss Pro Light" w:cs="Bliss Pro Light"/>
          <w:color w:val="313131"/>
          <w:sz w:val="20"/>
          <w:szCs w:val="20"/>
        </w:rPr>
        <w:t xml:space="preserve">Version Number: [ADD VERSION] </w:t>
      </w:r>
    </w:p>
    <w:p w14:paraId="422F8A97" w14:textId="77777777" w:rsidR="009E4C6B" w:rsidRDefault="009E4C6B" w:rsidP="009E4C6B">
      <w:pPr>
        <w:pStyle w:val="Default"/>
        <w:spacing w:before="280" w:after="80" w:line="201" w:lineRule="atLeast"/>
        <w:rPr>
          <w:rFonts w:ascii="Bliss Pro Light" w:hAnsi="Bliss Pro Light" w:cs="Bliss Pro Light"/>
          <w:color w:val="313131"/>
          <w:sz w:val="20"/>
          <w:szCs w:val="20"/>
        </w:rPr>
      </w:pPr>
    </w:p>
    <w:p w14:paraId="1FC2EF17" w14:textId="77777777" w:rsidR="009E4C6B" w:rsidRPr="00F64973" w:rsidRDefault="009E4C6B" w:rsidP="009E4C6B">
      <w:pPr>
        <w:pStyle w:val="Pa20"/>
        <w:spacing w:before="160" w:after="160"/>
        <w:rPr>
          <w:rFonts w:ascii="Calibri" w:hAnsi="Calibri" w:cs="Calibri"/>
          <w:color w:val="313131"/>
          <w:sz w:val="20"/>
          <w:szCs w:val="20"/>
        </w:rPr>
      </w:pPr>
      <w:r w:rsidRPr="00F64973">
        <w:rPr>
          <w:rFonts w:ascii="Calibri" w:hAnsi="Calibri" w:cs="Calibri"/>
          <w:color w:val="313131"/>
          <w:sz w:val="20"/>
          <w:szCs w:val="20"/>
        </w:rPr>
        <w:t xml:space="preserve">[ORGANIZATION NAME] </w:t>
      </w:r>
    </w:p>
    <w:p w14:paraId="145B0665" w14:textId="77777777" w:rsidR="009E4C6B" w:rsidRPr="00F64973" w:rsidRDefault="009E4C6B" w:rsidP="009E4C6B">
      <w:pPr>
        <w:pStyle w:val="Pa14"/>
        <w:spacing w:after="80"/>
        <w:rPr>
          <w:rFonts w:ascii="Calibri" w:hAnsi="Calibri" w:cs="Calibri"/>
          <w:color w:val="313131"/>
          <w:sz w:val="20"/>
          <w:szCs w:val="20"/>
        </w:rPr>
      </w:pPr>
    </w:p>
    <w:p w14:paraId="03111DA6" w14:textId="77777777" w:rsidR="009E4C6B" w:rsidRPr="00F64973" w:rsidRDefault="009E4C6B" w:rsidP="009E4C6B">
      <w:pPr>
        <w:pStyle w:val="Pa4"/>
        <w:spacing w:after="160"/>
        <w:rPr>
          <w:rFonts w:ascii="Calibri" w:hAnsi="Calibri" w:cs="Calibri"/>
          <w:color w:val="313131"/>
          <w:sz w:val="20"/>
          <w:szCs w:val="20"/>
        </w:rPr>
      </w:pPr>
      <w:r w:rsidRPr="00F64973">
        <w:rPr>
          <w:rFonts w:ascii="Calibri" w:hAnsi="Calibri" w:cs="Calibri"/>
          <w:color w:val="313131"/>
          <w:sz w:val="20"/>
          <w:szCs w:val="20"/>
        </w:rPr>
        <w:t xml:space="preserve">[ORGANIZATION ADDRESS] </w:t>
      </w:r>
    </w:p>
    <w:p w14:paraId="42AB0B53" w14:textId="77777777" w:rsidR="009E4C6B" w:rsidRPr="00F64973" w:rsidRDefault="009E4C6B" w:rsidP="009E4C6B">
      <w:pPr>
        <w:pStyle w:val="Pa20"/>
        <w:spacing w:before="160" w:after="160"/>
        <w:rPr>
          <w:rFonts w:ascii="Calibri" w:hAnsi="Calibri" w:cs="Calibri"/>
          <w:color w:val="313131"/>
          <w:sz w:val="20"/>
          <w:szCs w:val="20"/>
        </w:rPr>
      </w:pPr>
    </w:p>
    <w:p w14:paraId="36DE3477" w14:textId="77777777" w:rsidR="009E4C6B" w:rsidRPr="00F64973" w:rsidRDefault="009E4C6B" w:rsidP="009E4C6B">
      <w:pPr>
        <w:pStyle w:val="Pa4"/>
        <w:spacing w:after="160"/>
        <w:rPr>
          <w:rFonts w:ascii="Calibri" w:hAnsi="Calibri" w:cs="Calibri"/>
          <w:color w:val="313131"/>
          <w:sz w:val="20"/>
          <w:szCs w:val="20"/>
        </w:rPr>
      </w:pPr>
      <w:r w:rsidRPr="00F64973">
        <w:rPr>
          <w:rFonts w:ascii="Calibri" w:hAnsi="Calibri" w:cs="Calibri"/>
          <w:color w:val="313131"/>
          <w:sz w:val="20"/>
          <w:szCs w:val="20"/>
        </w:rPr>
        <w:t xml:space="preserve">[DATE] </w:t>
      </w:r>
    </w:p>
    <w:p w14:paraId="6DD6848E" w14:textId="10274F6F" w:rsidR="009E4C6B" w:rsidRPr="00F64973" w:rsidRDefault="009E4C6B" w:rsidP="009E4C6B">
      <w:pPr>
        <w:pStyle w:val="Pa14"/>
        <w:spacing w:after="80"/>
        <w:rPr>
          <w:rFonts w:ascii="Calibri" w:hAnsi="Calibri" w:cs="Calibri"/>
          <w:color w:val="313131"/>
          <w:sz w:val="20"/>
          <w:szCs w:val="20"/>
        </w:rPr>
      </w:pPr>
      <w:r w:rsidRPr="00F64973">
        <w:rPr>
          <w:rFonts w:ascii="Calibri" w:hAnsi="Calibri" w:cs="Calibri"/>
          <w:color w:val="313131"/>
          <w:sz w:val="20"/>
          <w:szCs w:val="20"/>
        </w:rPr>
        <w:t xml:space="preserve">Dear [DONOR NAME OR DESIGNEE], </w:t>
      </w:r>
    </w:p>
    <w:p w14:paraId="2649C349" w14:textId="574FA877" w:rsidR="009E4C6B" w:rsidRPr="00F64973" w:rsidRDefault="009E4C6B" w:rsidP="009E4C6B">
      <w:pPr>
        <w:pStyle w:val="Pa4"/>
        <w:spacing w:after="160"/>
        <w:rPr>
          <w:rFonts w:ascii="Calibri" w:hAnsi="Calibri" w:cs="Calibri"/>
          <w:color w:val="313131"/>
          <w:sz w:val="20"/>
          <w:szCs w:val="20"/>
        </w:rPr>
      </w:pPr>
      <w:r w:rsidRPr="00F64973">
        <w:rPr>
          <w:rFonts w:ascii="Calibri" w:hAnsi="Calibri" w:cs="Calibri"/>
          <w:color w:val="313131"/>
          <w:sz w:val="20"/>
          <w:szCs w:val="20"/>
        </w:rPr>
        <w:t xml:space="preserve">On behalf of [ORGANIZATION NAME], a 501(c)(3) tax exempt organization, thank you for your donation of </w:t>
      </w:r>
    </w:p>
    <w:p w14:paraId="7B7F84E5" w14:textId="258F7EA9" w:rsidR="009E4C6B" w:rsidRPr="00F64973" w:rsidRDefault="009E4C6B" w:rsidP="009E4C6B">
      <w:pPr>
        <w:pStyle w:val="Pa4"/>
        <w:spacing w:after="160"/>
        <w:rPr>
          <w:rFonts w:ascii="Calibri" w:hAnsi="Calibri" w:cs="Calibri"/>
          <w:color w:val="313131"/>
          <w:sz w:val="20"/>
          <w:szCs w:val="20"/>
        </w:rPr>
      </w:pPr>
      <w:r w:rsidRPr="00F64973">
        <w:rPr>
          <w:rFonts w:ascii="Calibri" w:hAnsi="Calibri" w:cs="Calibri"/>
          <w:color w:val="313131"/>
          <w:sz w:val="20"/>
          <w:szCs w:val="20"/>
        </w:rPr>
        <w:t xml:space="preserve">[DESCRIPTION OF GIFT, SUCH AS 0.50 BTC (rather than $8,600 BTC)] received on [ADD DATE]. </w:t>
      </w:r>
    </w:p>
    <w:p w14:paraId="60F85904" w14:textId="661A3701" w:rsidR="004D5EE3" w:rsidRPr="00F64973" w:rsidRDefault="009E4C6B" w:rsidP="009E4C6B">
      <w:pPr>
        <w:rPr>
          <w:rFonts w:ascii="Calibri" w:hAnsi="Calibri" w:cs="Calibri"/>
        </w:rPr>
      </w:pPr>
      <w:r w:rsidRPr="00F64973">
        <w:rPr>
          <w:rFonts w:ascii="Calibri" w:hAnsi="Calibri" w:cs="Calibri"/>
          <w:color w:val="313131"/>
          <w:sz w:val="20"/>
          <w:szCs w:val="20"/>
        </w:rPr>
        <w:t>No goods or services were provided in exchange of this gift. Please consult a tax professional for any tax advice related to the gift. Some gifts may require the completion of Form 8283 and a third-party appraisal.</w:t>
      </w:r>
    </w:p>
    <w:sectPr w:rsidR="004D5EE3" w:rsidRPr="00F6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C479" w14:textId="77777777" w:rsidR="000633BC" w:rsidRDefault="000633BC" w:rsidP="009E4C6B">
      <w:r>
        <w:separator/>
      </w:r>
    </w:p>
  </w:endnote>
  <w:endnote w:type="continuationSeparator" w:id="0">
    <w:p w14:paraId="246C484D" w14:textId="77777777" w:rsidR="000633BC" w:rsidRDefault="000633BC" w:rsidP="009E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Pro Regular">
    <w:altName w:val="Bliss Pro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 Pro Light">
    <w:altName w:val="Blis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778B7" w14:textId="77777777" w:rsidR="000633BC" w:rsidRDefault="000633BC" w:rsidP="009E4C6B">
      <w:r>
        <w:separator/>
      </w:r>
    </w:p>
  </w:footnote>
  <w:footnote w:type="continuationSeparator" w:id="0">
    <w:p w14:paraId="003E420A" w14:textId="77777777" w:rsidR="000633BC" w:rsidRDefault="000633BC" w:rsidP="009E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6B"/>
    <w:rsid w:val="00046D1A"/>
    <w:rsid w:val="000633BC"/>
    <w:rsid w:val="001E5BBA"/>
    <w:rsid w:val="002B3CBD"/>
    <w:rsid w:val="004F6F3C"/>
    <w:rsid w:val="008210B8"/>
    <w:rsid w:val="009E4C6B"/>
    <w:rsid w:val="00A67465"/>
    <w:rsid w:val="00F6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44FF"/>
  <w15:chartTrackingRefBased/>
  <w15:docId w15:val="{81482AFF-A9FF-4E47-B41E-3C630D67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B8"/>
    <w:pPr>
      <w:ind w:left="720"/>
      <w:contextualSpacing/>
    </w:pPr>
  </w:style>
  <w:style w:type="paragraph" w:customStyle="1" w:styleId="Default">
    <w:name w:val="Default"/>
    <w:rsid w:val="009E4C6B"/>
    <w:pPr>
      <w:autoSpaceDE w:val="0"/>
      <w:autoSpaceDN w:val="0"/>
      <w:adjustRightInd w:val="0"/>
    </w:pPr>
    <w:rPr>
      <w:rFonts w:ascii="Bliss Pro Regular" w:hAnsi="Bliss Pro Regular" w:cs="Bliss Pro Regular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9E4C6B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E4C6B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9E4C6B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E4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C6B"/>
  </w:style>
  <w:style w:type="paragraph" w:styleId="Footer">
    <w:name w:val="footer"/>
    <w:basedOn w:val="Normal"/>
    <w:link w:val="FooterChar"/>
    <w:uiPriority w:val="99"/>
    <w:unhideWhenUsed/>
    <w:rsid w:val="009E4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DO CVI-NEW">
  <a:themeElements>
    <a:clrScheme name="BDO Colors - 2017">
      <a:dk1>
        <a:srgbClr val="E7E7E7"/>
      </a:dk1>
      <a:lt1>
        <a:srgbClr val="FFFFFF"/>
      </a:lt1>
      <a:dk2>
        <a:srgbClr val="404040"/>
      </a:dk2>
      <a:lt2>
        <a:srgbClr val="98002E"/>
      </a:lt2>
      <a:accent1>
        <a:srgbClr val="ED1A3B"/>
      </a:accent1>
      <a:accent2>
        <a:srgbClr val="02A5E2"/>
      </a:accent2>
      <a:accent3>
        <a:srgbClr val="DF8639"/>
      </a:accent3>
      <a:accent4>
        <a:srgbClr val="218F8B"/>
      </a:accent4>
      <a:accent5>
        <a:srgbClr val="98002E"/>
      </a:accent5>
      <a:accent6>
        <a:srgbClr val="657C91"/>
      </a:accent6>
      <a:hlink>
        <a:srgbClr val="02A5E2"/>
      </a:hlink>
      <a:folHlink>
        <a:srgbClr val="02A5E2"/>
      </a:folHlink>
    </a:clrScheme>
    <a:fontScheme name="Default Desig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lIns="0" tIns="0" rIns="0" bIns="0">
        <a:spAutoFit/>
      </a:bodyPr>
      <a:lstStyle>
        <a:defPPr algn="l">
          <a:spcBef>
            <a:spcPct val="20000"/>
          </a:spcBef>
          <a:defRPr sz="2000" b="0" kern="0" dirty="0">
            <a:solidFill>
              <a:srgbClr val="404040"/>
            </a:solidFill>
            <a:latin typeface="Trebuchet MS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25400" cap="flat" cmpd="sng" algn="ctr">
          <a:solidFill>
            <a:srgbClr val="9D8D85"/>
          </a:solidFill>
          <a:prstDash val="solid"/>
          <a:round/>
          <a:headEnd type="none" w="med" len="med"/>
          <a:tailEnd type="triangle" w="lg" len="med"/>
        </a:ln>
        <a:effectLst/>
      </a:spPr>
      <a:bodyPr vert="horz" wrap="square" lIns="0" tIns="0" rIns="0" bIns="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4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Trebuchet MS" pitchFamily="34" charset="0"/>
          </a:defRPr>
        </a:defPPr>
      </a:lstStyle>
    </a:lnDef>
    <a:txDef>
      <a:spPr>
        <a:noFill/>
      </a:spPr>
      <a:bodyPr wrap="square" lIns="0" tIns="0" rIns="0" bIns="0" rtlCol="0">
        <a:noAutofit/>
      </a:bodyPr>
      <a:lstStyle>
        <a:defPPr algn="l">
          <a:defRPr dirty="0" smtClean="0">
            <a:solidFill>
              <a:schemeClr val="tx2"/>
            </a:solidFill>
          </a:defRPr>
        </a:defPPr>
      </a:lstStyle>
    </a:tx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786860"/>
        </a:dk2>
        <a:lt2>
          <a:srgbClr val="D1108C"/>
        </a:lt2>
        <a:accent1>
          <a:srgbClr val="ED1A3B"/>
        </a:accent1>
        <a:accent2>
          <a:srgbClr val="2EAFA4"/>
        </a:accent2>
        <a:accent3>
          <a:srgbClr val="FFFFFF"/>
        </a:accent3>
        <a:accent4>
          <a:srgbClr val="000000"/>
        </a:accent4>
        <a:accent5>
          <a:srgbClr val="F4ABAF"/>
        </a:accent5>
        <a:accent6>
          <a:srgbClr val="299E94"/>
        </a:accent6>
        <a:hlink>
          <a:srgbClr val="98002E"/>
        </a:hlink>
        <a:folHlink>
          <a:srgbClr val="62CAE3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BDO CVI-NEW" id="{37A660D9-7777-4A0A-B121-B3F43896740B}" vid="{FC355526-FEDC-410D-9DC9-752F8F8999C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Coker</dc:creator>
  <cp:keywords/>
  <dc:description/>
  <cp:lastModifiedBy>Rebecca Coker</cp:lastModifiedBy>
  <cp:revision>3</cp:revision>
  <dcterms:created xsi:type="dcterms:W3CDTF">2023-07-12T22:21:00Z</dcterms:created>
  <dcterms:modified xsi:type="dcterms:W3CDTF">2023-07-12T22:52:00Z</dcterms:modified>
</cp:coreProperties>
</file>